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73" w:rsidRPr="00A5777C" w:rsidRDefault="00AB0A73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FE701F" w:rsidRPr="00A244B1" w:rsidRDefault="00FE701F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Dichiarazio</w:t>
      </w:r>
      <w:r w:rsidR="00AB0A73" w:rsidRPr="00A244B1">
        <w:rPr>
          <w:rFonts w:ascii="Arial" w:hAnsi="Arial" w:cs="Arial"/>
          <w:b/>
          <w:bCs/>
          <w:sz w:val="20"/>
          <w:szCs w:val="20"/>
        </w:rPr>
        <w:t>ne sostitutiva di certificazione</w:t>
      </w:r>
    </w:p>
    <w:p w:rsidR="009C4F6A" w:rsidRDefault="00FE701F" w:rsidP="009C4F6A">
      <w:pPr>
        <w:jc w:val="center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(D.P.R. n. 445 del 28.12.2000)</w:t>
      </w:r>
    </w:p>
    <w:p w:rsidR="00596F17" w:rsidRDefault="00596F17" w:rsidP="009C4F6A">
      <w:pPr>
        <w:jc w:val="center"/>
        <w:rPr>
          <w:rFonts w:ascii="Arial" w:hAnsi="Arial" w:cs="Arial"/>
          <w:sz w:val="20"/>
          <w:szCs w:val="20"/>
        </w:rPr>
      </w:pPr>
    </w:p>
    <w:p w:rsidR="00FE701F" w:rsidRPr="00A244B1" w:rsidRDefault="00FE701F" w:rsidP="00FE701F">
      <w:pPr>
        <w:jc w:val="center"/>
        <w:rPr>
          <w:rFonts w:ascii="Arial" w:hAnsi="Arial" w:cs="Arial"/>
          <w:sz w:val="20"/>
          <w:szCs w:val="20"/>
        </w:rPr>
      </w:pPr>
    </w:p>
    <w:p w:rsidR="001709CA" w:rsidRPr="00A244B1" w:rsidRDefault="001709CA" w:rsidP="00464F35">
      <w:pPr>
        <w:spacing w:line="360" w:lineRule="auto"/>
        <w:rPr>
          <w:rFonts w:ascii="Arial" w:hAnsi="Arial" w:cs="Arial"/>
          <w:sz w:val="20"/>
          <w:szCs w:val="20"/>
        </w:rPr>
      </w:pPr>
    </w:p>
    <w:p w:rsidR="00FE701F" w:rsidRPr="00A244B1" w:rsidRDefault="00FE701F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_l_</w:t>
      </w:r>
      <w:r w:rsidR="00464F35">
        <w:rPr>
          <w:rFonts w:ascii="Arial" w:hAnsi="Arial" w:cs="Arial"/>
          <w:sz w:val="20"/>
          <w:szCs w:val="20"/>
        </w:rPr>
        <w:t>_</w:t>
      </w:r>
      <w:r w:rsidR="00A244B1" w:rsidRPr="00A244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44B1">
        <w:rPr>
          <w:rFonts w:ascii="Arial" w:hAnsi="Arial" w:cs="Arial"/>
          <w:sz w:val="20"/>
          <w:szCs w:val="20"/>
        </w:rPr>
        <w:t>sottoscritt</w:t>
      </w:r>
      <w:proofErr w:type="spellEnd"/>
      <w:r w:rsidRPr="00A244B1">
        <w:rPr>
          <w:rFonts w:ascii="Arial" w:hAnsi="Arial" w:cs="Arial"/>
          <w:sz w:val="20"/>
          <w:szCs w:val="20"/>
        </w:rPr>
        <w:t>_</w:t>
      </w:r>
      <w:r w:rsidR="00464F35">
        <w:rPr>
          <w:rFonts w:ascii="Arial" w:hAnsi="Arial" w:cs="Arial"/>
          <w:sz w:val="20"/>
          <w:szCs w:val="20"/>
        </w:rPr>
        <w:t>__</w:t>
      </w:r>
      <w:r w:rsidRPr="00A244B1">
        <w:rPr>
          <w:rFonts w:ascii="Arial" w:hAnsi="Arial" w:cs="Arial"/>
          <w:sz w:val="20"/>
          <w:szCs w:val="20"/>
        </w:rPr>
        <w:t xml:space="preserve"> </w:t>
      </w:r>
      <w:r w:rsidR="00A244B1" w:rsidRPr="00A244B1">
        <w:rPr>
          <w:rFonts w:ascii="Arial" w:hAnsi="Arial" w:cs="Arial"/>
          <w:sz w:val="20"/>
          <w:szCs w:val="20"/>
        </w:rPr>
        <w:t xml:space="preserve">(nome e cognome) </w:t>
      </w:r>
      <w:r w:rsidRPr="00A244B1">
        <w:rPr>
          <w:rFonts w:ascii="Arial" w:hAnsi="Arial" w:cs="Arial"/>
          <w:sz w:val="20"/>
          <w:szCs w:val="20"/>
        </w:rPr>
        <w:t>____________________________</w:t>
      </w:r>
      <w:r w:rsidR="00464F35">
        <w:rPr>
          <w:rFonts w:ascii="Arial" w:hAnsi="Arial" w:cs="Arial"/>
          <w:sz w:val="20"/>
          <w:szCs w:val="20"/>
        </w:rPr>
        <w:t>____</w:t>
      </w:r>
      <w:r w:rsidRPr="00A244B1">
        <w:rPr>
          <w:rFonts w:ascii="Arial" w:hAnsi="Arial" w:cs="Arial"/>
          <w:sz w:val="20"/>
          <w:szCs w:val="20"/>
        </w:rPr>
        <w:t>_</w:t>
      </w:r>
      <w:r w:rsidR="00A244B1" w:rsidRPr="00A244B1">
        <w:rPr>
          <w:rFonts w:ascii="Arial" w:hAnsi="Arial" w:cs="Arial"/>
          <w:sz w:val="20"/>
          <w:szCs w:val="20"/>
        </w:rPr>
        <w:t>_________________</w:t>
      </w:r>
      <w:r w:rsidR="00A244B1">
        <w:rPr>
          <w:rFonts w:ascii="Arial" w:hAnsi="Arial" w:cs="Arial"/>
          <w:sz w:val="20"/>
          <w:szCs w:val="20"/>
        </w:rPr>
        <w:t>_______</w:t>
      </w:r>
    </w:p>
    <w:p w:rsidR="00FE701F" w:rsidRDefault="00A244B1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244B1">
        <w:rPr>
          <w:rFonts w:ascii="Arial" w:hAnsi="Arial" w:cs="Arial"/>
          <w:sz w:val="20"/>
          <w:szCs w:val="20"/>
        </w:rPr>
        <w:t>nat</w:t>
      </w:r>
      <w:proofErr w:type="spellEnd"/>
      <w:r w:rsidRPr="00A244B1">
        <w:rPr>
          <w:rFonts w:ascii="Arial" w:hAnsi="Arial" w:cs="Arial"/>
          <w:sz w:val="20"/>
          <w:szCs w:val="20"/>
        </w:rPr>
        <w:t>_</w:t>
      </w:r>
      <w:r w:rsidR="00464F35">
        <w:rPr>
          <w:rFonts w:ascii="Arial" w:hAnsi="Arial" w:cs="Arial"/>
          <w:sz w:val="20"/>
          <w:szCs w:val="20"/>
        </w:rPr>
        <w:t>__</w:t>
      </w:r>
      <w:r w:rsidRPr="00A244B1">
        <w:rPr>
          <w:rFonts w:ascii="Arial" w:hAnsi="Arial" w:cs="Arial"/>
          <w:sz w:val="20"/>
          <w:szCs w:val="20"/>
        </w:rPr>
        <w:t xml:space="preserve"> </w:t>
      </w:r>
      <w:r w:rsidR="00FE701F" w:rsidRPr="00A244B1">
        <w:rPr>
          <w:rFonts w:ascii="Arial" w:hAnsi="Arial" w:cs="Arial"/>
          <w:sz w:val="20"/>
          <w:szCs w:val="20"/>
        </w:rPr>
        <w:t>a _____________________</w:t>
      </w:r>
      <w:r w:rsidR="00464F35">
        <w:rPr>
          <w:rFonts w:ascii="Arial" w:hAnsi="Arial" w:cs="Arial"/>
          <w:sz w:val="20"/>
          <w:szCs w:val="20"/>
        </w:rPr>
        <w:t>___</w:t>
      </w:r>
      <w:r w:rsidR="00FE701F" w:rsidRPr="00A244B1">
        <w:rPr>
          <w:rFonts w:ascii="Arial" w:hAnsi="Arial" w:cs="Arial"/>
          <w:sz w:val="20"/>
          <w:szCs w:val="20"/>
        </w:rPr>
        <w:t>__</w:t>
      </w:r>
      <w:r w:rsidR="00464F35">
        <w:rPr>
          <w:rFonts w:ascii="Arial" w:hAnsi="Arial" w:cs="Arial"/>
          <w:sz w:val="20"/>
          <w:szCs w:val="20"/>
        </w:rPr>
        <w:t>__________</w:t>
      </w:r>
      <w:r w:rsidR="00FE701F" w:rsidRPr="00A244B1">
        <w:rPr>
          <w:rFonts w:ascii="Arial" w:hAnsi="Arial" w:cs="Arial"/>
          <w:sz w:val="20"/>
          <w:szCs w:val="20"/>
        </w:rPr>
        <w:t>___</w:t>
      </w:r>
      <w:r w:rsidRPr="00A244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44B1">
        <w:rPr>
          <w:rFonts w:ascii="Arial" w:hAnsi="Arial" w:cs="Arial"/>
          <w:sz w:val="20"/>
          <w:szCs w:val="20"/>
        </w:rPr>
        <w:t>Prov</w:t>
      </w:r>
      <w:proofErr w:type="spellEnd"/>
      <w:r w:rsidRPr="00A244B1">
        <w:rPr>
          <w:rFonts w:ascii="Arial" w:hAnsi="Arial" w:cs="Arial"/>
          <w:sz w:val="20"/>
          <w:szCs w:val="20"/>
        </w:rPr>
        <w:t>. ________</w:t>
      </w:r>
      <w:r w:rsidR="00FE701F" w:rsidRPr="00A244B1">
        <w:rPr>
          <w:rFonts w:ascii="Arial" w:hAnsi="Arial" w:cs="Arial"/>
          <w:sz w:val="20"/>
          <w:szCs w:val="20"/>
        </w:rPr>
        <w:t xml:space="preserve"> il ______</w:t>
      </w:r>
      <w:r w:rsidR="00464F35">
        <w:rPr>
          <w:rFonts w:ascii="Arial" w:hAnsi="Arial" w:cs="Arial"/>
          <w:sz w:val="20"/>
          <w:szCs w:val="20"/>
        </w:rPr>
        <w:t>____</w:t>
      </w:r>
      <w:r w:rsidR="00FE701F" w:rsidRPr="00A244B1">
        <w:rPr>
          <w:rFonts w:ascii="Arial" w:hAnsi="Arial" w:cs="Arial"/>
          <w:sz w:val="20"/>
          <w:szCs w:val="20"/>
        </w:rPr>
        <w:t>_________ residente a</w:t>
      </w:r>
      <w:r w:rsidR="00464F35">
        <w:rPr>
          <w:rFonts w:ascii="Arial" w:hAnsi="Arial" w:cs="Arial"/>
          <w:sz w:val="20"/>
          <w:szCs w:val="20"/>
        </w:rPr>
        <w:t xml:space="preserve"> _____</w:t>
      </w:r>
      <w:r w:rsidR="00FE701F" w:rsidRPr="00A244B1">
        <w:rPr>
          <w:rFonts w:ascii="Arial" w:hAnsi="Arial" w:cs="Arial"/>
          <w:sz w:val="20"/>
          <w:szCs w:val="20"/>
        </w:rPr>
        <w:t>_____________________</w:t>
      </w:r>
      <w:r w:rsidR="00464F35">
        <w:rPr>
          <w:rFonts w:ascii="Arial" w:hAnsi="Arial" w:cs="Arial"/>
          <w:sz w:val="20"/>
          <w:szCs w:val="20"/>
        </w:rPr>
        <w:t xml:space="preserve">_ </w:t>
      </w:r>
      <w:r w:rsidR="00FE701F" w:rsidRPr="00A244B1">
        <w:rPr>
          <w:rFonts w:ascii="Arial" w:hAnsi="Arial" w:cs="Arial"/>
          <w:sz w:val="20"/>
          <w:szCs w:val="20"/>
        </w:rPr>
        <w:t>via</w:t>
      </w:r>
      <w:r w:rsidRPr="00A244B1">
        <w:rPr>
          <w:rFonts w:ascii="Arial" w:hAnsi="Arial" w:cs="Arial"/>
          <w:sz w:val="20"/>
          <w:szCs w:val="20"/>
        </w:rPr>
        <w:t>/piazza</w:t>
      </w:r>
      <w:r w:rsidR="00464F35">
        <w:rPr>
          <w:rFonts w:ascii="Arial" w:hAnsi="Arial" w:cs="Arial"/>
          <w:sz w:val="20"/>
          <w:szCs w:val="20"/>
        </w:rPr>
        <w:t xml:space="preserve"> </w:t>
      </w:r>
      <w:r w:rsidR="00FE701F" w:rsidRPr="00A244B1">
        <w:rPr>
          <w:rFonts w:ascii="Arial" w:hAnsi="Arial" w:cs="Arial"/>
          <w:sz w:val="20"/>
          <w:szCs w:val="20"/>
        </w:rPr>
        <w:t>____________</w:t>
      </w:r>
      <w:r w:rsidR="0050217C">
        <w:rPr>
          <w:rFonts w:ascii="Arial" w:hAnsi="Arial" w:cs="Arial"/>
          <w:sz w:val="20"/>
          <w:szCs w:val="20"/>
        </w:rPr>
        <w:t>___________________</w:t>
      </w:r>
      <w:r w:rsidR="00464F35">
        <w:rPr>
          <w:rFonts w:ascii="Arial" w:hAnsi="Arial" w:cs="Arial"/>
          <w:sz w:val="20"/>
          <w:szCs w:val="20"/>
        </w:rPr>
        <w:t>_</w:t>
      </w:r>
      <w:r w:rsidR="0050217C">
        <w:rPr>
          <w:rFonts w:ascii="Arial" w:hAnsi="Arial" w:cs="Arial"/>
          <w:sz w:val="20"/>
          <w:szCs w:val="20"/>
        </w:rPr>
        <w:t>______</w:t>
      </w:r>
      <w:r w:rsidR="00464F35">
        <w:rPr>
          <w:rFonts w:ascii="Arial" w:hAnsi="Arial" w:cs="Arial"/>
          <w:sz w:val="20"/>
          <w:szCs w:val="20"/>
        </w:rPr>
        <w:t xml:space="preserve"> </w:t>
      </w:r>
      <w:r w:rsidR="0050217C">
        <w:rPr>
          <w:rFonts w:ascii="Arial" w:hAnsi="Arial" w:cs="Arial"/>
          <w:sz w:val="20"/>
          <w:szCs w:val="20"/>
        </w:rPr>
        <w:t>n.____</w:t>
      </w:r>
      <w:r w:rsidR="00311B26">
        <w:rPr>
          <w:rFonts w:ascii="Arial" w:hAnsi="Arial" w:cs="Arial"/>
          <w:sz w:val="20"/>
          <w:szCs w:val="20"/>
        </w:rPr>
        <w:t>______</w:t>
      </w:r>
    </w:p>
    <w:p w:rsidR="00464F35" w:rsidRDefault="00311B26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464F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</w:t>
      </w:r>
      <w:r w:rsidR="00464F3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</w:t>
      </w:r>
      <w:r w:rsidR="00464F35">
        <w:rPr>
          <w:rFonts w:ascii="Arial" w:hAnsi="Arial" w:cs="Arial"/>
          <w:sz w:val="20"/>
          <w:szCs w:val="20"/>
        </w:rPr>
        <w:t xml:space="preserve">___ </w:t>
      </w:r>
      <w:r w:rsidR="00A82FA3">
        <w:rPr>
          <w:rFonts w:ascii="Arial" w:hAnsi="Arial" w:cs="Arial"/>
          <w:sz w:val="20"/>
          <w:szCs w:val="20"/>
        </w:rPr>
        <w:t>in qualità di</w:t>
      </w:r>
      <w:r w:rsidR="00464F35">
        <w:rPr>
          <w:rFonts w:ascii="Arial" w:hAnsi="Arial" w:cs="Arial"/>
          <w:sz w:val="20"/>
          <w:szCs w:val="20"/>
        </w:rPr>
        <w:t xml:space="preserve"> </w:t>
      </w:r>
      <w:r w:rsidR="00A82FA3">
        <w:rPr>
          <w:rFonts w:ascii="Arial" w:hAnsi="Arial" w:cs="Arial"/>
          <w:sz w:val="20"/>
          <w:szCs w:val="20"/>
        </w:rPr>
        <w:t>__</w:t>
      </w:r>
      <w:r w:rsidR="00464F35">
        <w:rPr>
          <w:rFonts w:ascii="Arial" w:hAnsi="Arial" w:cs="Arial"/>
          <w:sz w:val="20"/>
          <w:szCs w:val="20"/>
        </w:rPr>
        <w:t>______________________________</w:t>
      </w:r>
    </w:p>
    <w:p w:rsidR="00464F35" w:rsidRDefault="00A82FA3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464F35">
        <w:rPr>
          <w:rFonts w:ascii="Arial" w:hAnsi="Arial" w:cs="Arial"/>
          <w:sz w:val="20"/>
          <w:szCs w:val="20"/>
        </w:rPr>
        <w:t xml:space="preserve">___________________ </w:t>
      </w:r>
      <w:r>
        <w:rPr>
          <w:rFonts w:ascii="Arial" w:hAnsi="Arial" w:cs="Arial"/>
          <w:sz w:val="20"/>
          <w:szCs w:val="20"/>
        </w:rPr>
        <w:t>della società</w:t>
      </w:r>
      <w:r w:rsidR="00464F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</w:t>
      </w:r>
      <w:r w:rsidR="00464F3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</w:t>
      </w:r>
      <w:r w:rsidR="00464F35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</w:p>
    <w:p w:rsidR="00FE701F" w:rsidRPr="00A244B1" w:rsidRDefault="00FE701F" w:rsidP="00FE70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FE701F" w:rsidRPr="00A244B1" w:rsidRDefault="00FE701F" w:rsidP="00FE70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</w:t>
      </w:r>
    </w:p>
    <w:p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3D2D42" w:rsidRDefault="00280474" w:rsidP="00FE70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ai sensi del</w:t>
      </w:r>
      <w:r w:rsidR="006E78AC">
        <w:rPr>
          <w:rFonts w:ascii="Arial" w:hAnsi="Arial" w:cs="Arial"/>
          <w:bCs/>
          <w:sz w:val="20"/>
          <w:szCs w:val="20"/>
        </w:rPr>
        <w:t>l’art. 85</w:t>
      </w:r>
      <w:r w:rsidR="00F36D9B">
        <w:rPr>
          <w:rFonts w:ascii="Arial" w:hAnsi="Arial" w:cs="Arial"/>
          <w:bCs/>
          <w:sz w:val="20"/>
          <w:szCs w:val="20"/>
        </w:rPr>
        <w:t>, comma 3 del</w:t>
      </w:r>
      <w:r>
        <w:rPr>
          <w:rFonts w:ascii="Arial" w:hAnsi="Arial" w:cs="Arial"/>
          <w:bCs/>
          <w:sz w:val="20"/>
          <w:szCs w:val="20"/>
        </w:rPr>
        <w:t xml:space="preserve"> D.</w:t>
      </w:r>
      <w:r w:rsidR="000B76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B7676">
        <w:rPr>
          <w:rFonts w:ascii="Arial" w:hAnsi="Arial" w:cs="Arial"/>
          <w:bCs/>
          <w:sz w:val="20"/>
          <w:szCs w:val="20"/>
        </w:rPr>
        <w:t>Lgs</w:t>
      </w:r>
      <w:proofErr w:type="spellEnd"/>
      <w:r w:rsidR="000B7676">
        <w:rPr>
          <w:rFonts w:ascii="Arial" w:hAnsi="Arial" w:cs="Arial"/>
          <w:bCs/>
          <w:sz w:val="20"/>
          <w:szCs w:val="20"/>
        </w:rPr>
        <w:t>. n</w:t>
      </w:r>
      <w:r w:rsidR="00464F35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159/2011 di avere i seguenti familiari conviventi di maggiore e</w:t>
      </w:r>
      <w:r w:rsidR="003D2D42">
        <w:rPr>
          <w:rFonts w:ascii="Arial" w:hAnsi="Arial" w:cs="Arial"/>
          <w:bCs/>
          <w:sz w:val="20"/>
          <w:szCs w:val="20"/>
        </w:rPr>
        <w:t>tà:</w:t>
      </w:r>
    </w:p>
    <w:p w:rsidR="00422086" w:rsidRDefault="00422086">
      <w:pPr>
        <w:rPr>
          <w:rFonts w:ascii="Arial" w:hAnsi="Arial" w:cs="Arial"/>
          <w:bCs/>
          <w:sz w:val="20"/>
          <w:szCs w:val="20"/>
        </w:rPr>
      </w:pPr>
    </w:p>
    <w:p w:rsidR="00422086" w:rsidRDefault="00AC1A08" w:rsidP="00464F35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</w:t>
      </w:r>
      <w:r w:rsidR="00464F3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__________________</w:t>
      </w:r>
      <w:r w:rsidR="00464F35">
        <w:rPr>
          <w:rFonts w:ascii="Arial" w:hAnsi="Arial" w:cs="Arial"/>
          <w:bCs/>
          <w:sz w:val="20"/>
          <w:szCs w:val="20"/>
        </w:rPr>
        <w:t>___</w:t>
      </w:r>
      <w:r>
        <w:rPr>
          <w:rFonts w:ascii="Arial" w:hAnsi="Arial" w:cs="Arial"/>
          <w:bCs/>
          <w:sz w:val="20"/>
          <w:szCs w:val="20"/>
        </w:rPr>
        <w:t>__</w:t>
      </w:r>
      <w:r w:rsidR="00422086">
        <w:rPr>
          <w:rFonts w:ascii="Arial" w:hAnsi="Arial" w:cs="Arial"/>
          <w:bCs/>
          <w:sz w:val="20"/>
          <w:szCs w:val="20"/>
        </w:rPr>
        <w:t>______________</w:t>
      </w:r>
      <w:r w:rsidR="00464F3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Cognome</w:t>
      </w:r>
      <w:r w:rsidR="00464F3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</w:t>
      </w:r>
      <w:r w:rsidR="00464F35">
        <w:rPr>
          <w:rFonts w:ascii="Arial" w:hAnsi="Arial" w:cs="Arial"/>
          <w:bCs/>
          <w:sz w:val="20"/>
          <w:szCs w:val="20"/>
        </w:rPr>
        <w:t>___</w:t>
      </w:r>
      <w:r>
        <w:rPr>
          <w:rFonts w:ascii="Arial" w:hAnsi="Arial" w:cs="Arial"/>
          <w:bCs/>
          <w:sz w:val="20"/>
          <w:szCs w:val="20"/>
        </w:rPr>
        <w:t>______</w:t>
      </w:r>
      <w:r w:rsidR="00422086">
        <w:rPr>
          <w:rFonts w:ascii="Arial" w:hAnsi="Arial" w:cs="Arial"/>
          <w:bCs/>
          <w:sz w:val="20"/>
          <w:szCs w:val="20"/>
        </w:rPr>
        <w:t>___________________</w:t>
      </w:r>
    </w:p>
    <w:p w:rsidR="006D76DE" w:rsidRDefault="00AC1A08" w:rsidP="00464F35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</w:t>
      </w:r>
      <w:r w:rsidR="00464F3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__________</w:t>
      </w:r>
      <w:r w:rsidR="00464F35">
        <w:rPr>
          <w:rFonts w:ascii="Arial" w:hAnsi="Arial" w:cs="Arial"/>
          <w:bCs/>
          <w:sz w:val="20"/>
          <w:szCs w:val="20"/>
        </w:rPr>
        <w:t>_____</w:t>
      </w:r>
      <w:r w:rsidR="00422086">
        <w:rPr>
          <w:rFonts w:ascii="Arial" w:hAnsi="Arial" w:cs="Arial"/>
          <w:bCs/>
          <w:sz w:val="20"/>
          <w:szCs w:val="20"/>
        </w:rPr>
        <w:t>___________</w:t>
      </w:r>
      <w:r w:rsidR="00FA74CE">
        <w:rPr>
          <w:rFonts w:ascii="Arial" w:hAnsi="Arial" w:cs="Arial"/>
          <w:bCs/>
          <w:sz w:val="20"/>
          <w:szCs w:val="20"/>
        </w:rPr>
        <w:t>_________</w:t>
      </w:r>
      <w:r w:rsidR="006D76DE">
        <w:rPr>
          <w:rFonts w:ascii="Arial" w:hAnsi="Arial" w:cs="Arial"/>
          <w:bCs/>
          <w:sz w:val="20"/>
          <w:szCs w:val="20"/>
        </w:rPr>
        <w:t xml:space="preserve">_____________ </w:t>
      </w:r>
      <w:r w:rsidR="00464F35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esidenza</w:t>
      </w:r>
      <w:r w:rsidR="00464F35">
        <w:rPr>
          <w:rFonts w:ascii="Arial" w:hAnsi="Arial" w:cs="Arial"/>
          <w:bCs/>
          <w:sz w:val="20"/>
          <w:szCs w:val="20"/>
        </w:rPr>
        <w:t xml:space="preserve"> </w:t>
      </w:r>
      <w:r w:rsidR="006D76DE">
        <w:rPr>
          <w:rFonts w:ascii="Arial" w:hAnsi="Arial" w:cs="Arial"/>
          <w:bCs/>
          <w:sz w:val="20"/>
          <w:szCs w:val="20"/>
        </w:rPr>
        <w:t>___________</w:t>
      </w:r>
    </w:p>
    <w:p w:rsidR="0018265E" w:rsidRDefault="00422086" w:rsidP="00464F35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</w:t>
      </w:r>
      <w:r w:rsidR="00464F35">
        <w:rPr>
          <w:rFonts w:ascii="Arial" w:hAnsi="Arial" w:cs="Arial"/>
          <w:bCs/>
          <w:sz w:val="20"/>
          <w:szCs w:val="20"/>
        </w:rPr>
        <w:t>____________</w:t>
      </w:r>
      <w:r w:rsidR="006D76DE">
        <w:rPr>
          <w:rFonts w:ascii="Arial" w:hAnsi="Arial" w:cs="Arial"/>
          <w:bCs/>
          <w:sz w:val="20"/>
          <w:szCs w:val="20"/>
        </w:rPr>
        <w:t>_________</w:t>
      </w:r>
      <w:r w:rsidR="00464F35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Cs/>
          <w:sz w:val="20"/>
          <w:szCs w:val="20"/>
        </w:rPr>
        <w:t>______</w:t>
      </w:r>
      <w:r w:rsidR="00464F35">
        <w:rPr>
          <w:rFonts w:ascii="Arial" w:hAnsi="Arial" w:cs="Arial"/>
          <w:bCs/>
          <w:sz w:val="20"/>
          <w:szCs w:val="20"/>
        </w:rPr>
        <w:t xml:space="preserve"> </w:t>
      </w:r>
      <w:r w:rsidR="0018265E">
        <w:rPr>
          <w:rFonts w:ascii="Arial" w:hAnsi="Arial" w:cs="Arial"/>
          <w:bCs/>
          <w:sz w:val="20"/>
          <w:szCs w:val="20"/>
        </w:rPr>
        <w:t>Codice fiscale _________________________</w:t>
      </w:r>
    </w:p>
    <w:p w:rsidR="00FA74CE" w:rsidRDefault="00FA74CE" w:rsidP="00464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6D76DE" w:rsidRDefault="006D76DE" w:rsidP="006D76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 _____________________________________ Cognome ____________________________________</w:t>
      </w:r>
    </w:p>
    <w:p w:rsidR="006D76DE" w:rsidRDefault="006D76DE" w:rsidP="006D76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 ________________________________________________ Residenza ___________</w:t>
      </w:r>
    </w:p>
    <w:p w:rsidR="006D76DE" w:rsidRDefault="006D76DE" w:rsidP="006D76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 Codice fiscale _________________________</w:t>
      </w:r>
    </w:p>
    <w:p w:rsidR="0018265E" w:rsidRDefault="0018265E" w:rsidP="00FA74CE"/>
    <w:p w:rsidR="006D76DE" w:rsidRDefault="006D76DE" w:rsidP="006D76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 _____________________________________ Cognome ____________________________________</w:t>
      </w:r>
    </w:p>
    <w:p w:rsidR="006D76DE" w:rsidRDefault="006D76DE" w:rsidP="006D76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 ________________________________________________ Residenza ___________</w:t>
      </w:r>
    </w:p>
    <w:p w:rsidR="006D76DE" w:rsidRDefault="006D76DE" w:rsidP="006D76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 Codice fiscale _________________________</w:t>
      </w:r>
    </w:p>
    <w:p w:rsidR="0018265E" w:rsidRDefault="0018265E" w:rsidP="00FA74CE"/>
    <w:p w:rsidR="006D76DE" w:rsidRDefault="006D76DE" w:rsidP="006D76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 _____________________________________ Cognome ____________________________________</w:t>
      </w:r>
    </w:p>
    <w:p w:rsidR="006D76DE" w:rsidRDefault="006D76DE" w:rsidP="006D76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 ________________________________________________ Residenza ___________</w:t>
      </w:r>
    </w:p>
    <w:p w:rsidR="006D76DE" w:rsidRDefault="006D76DE" w:rsidP="006D76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 Codice fiscale _________________________</w:t>
      </w:r>
    </w:p>
    <w:p w:rsidR="0018265E" w:rsidRDefault="0018265E" w:rsidP="00FA74CE"/>
    <w:p w:rsidR="00D35330" w:rsidRDefault="00D35330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D60B4" w:rsidRDefault="007D60B4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D60B4" w:rsidRDefault="007D60B4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701F" w:rsidRPr="00A244B1" w:rsidRDefault="00F80326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="00FE701F"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:rsidR="00B469E0" w:rsidRDefault="00FE701F" w:rsidP="00FE701F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 </w:t>
      </w:r>
    </w:p>
    <w:p w:rsidR="00FB520A" w:rsidRDefault="00FE701F" w:rsidP="00FE701F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>firma leggibile del dichiarante</w:t>
      </w:r>
      <w:r w:rsidR="006D76DE">
        <w:rPr>
          <w:rFonts w:ascii="Arial" w:hAnsi="Arial" w:cs="Arial"/>
          <w:sz w:val="20"/>
          <w:szCs w:val="20"/>
        </w:rPr>
        <w:t xml:space="preserve"> </w:t>
      </w:r>
      <w:r w:rsidR="006973E3">
        <w:rPr>
          <w:rFonts w:ascii="Arial" w:hAnsi="Arial" w:cs="Arial"/>
          <w:sz w:val="20"/>
          <w:szCs w:val="20"/>
        </w:rPr>
        <w:t>(</w:t>
      </w:r>
      <w:r w:rsidR="00B469E0">
        <w:rPr>
          <w:rFonts w:ascii="Arial" w:hAnsi="Arial" w:cs="Arial"/>
          <w:sz w:val="20"/>
          <w:szCs w:val="20"/>
        </w:rPr>
        <w:t>*</w:t>
      </w:r>
      <w:r w:rsidR="00073DF5" w:rsidRPr="00A244B1">
        <w:rPr>
          <w:rFonts w:ascii="Arial" w:hAnsi="Arial" w:cs="Arial"/>
          <w:sz w:val="20"/>
          <w:szCs w:val="20"/>
        </w:rPr>
        <w:t>)</w:t>
      </w:r>
    </w:p>
    <w:p w:rsidR="00766C5A" w:rsidRDefault="00766C5A" w:rsidP="00FE701F">
      <w:pPr>
        <w:jc w:val="both"/>
        <w:rPr>
          <w:rFonts w:ascii="Arial" w:hAnsi="Arial" w:cs="Arial"/>
          <w:sz w:val="20"/>
          <w:szCs w:val="20"/>
        </w:rPr>
      </w:pPr>
    </w:p>
    <w:p w:rsidR="00766C5A" w:rsidRDefault="00766C5A" w:rsidP="00FE701F">
      <w:pPr>
        <w:jc w:val="both"/>
        <w:rPr>
          <w:rFonts w:ascii="Arial" w:hAnsi="Arial" w:cs="Arial"/>
          <w:sz w:val="20"/>
          <w:szCs w:val="20"/>
        </w:rPr>
      </w:pPr>
    </w:p>
    <w:p w:rsidR="00766C5A" w:rsidRDefault="00766C5A" w:rsidP="00FE701F">
      <w:pPr>
        <w:jc w:val="both"/>
        <w:rPr>
          <w:rFonts w:ascii="Arial" w:hAnsi="Arial" w:cs="Arial"/>
          <w:sz w:val="20"/>
          <w:szCs w:val="20"/>
        </w:rPr>
      </w:pPr>
    </w:p>
    <w:p w:rsidR="00766C5A" w:rsidRDefault="00766C5A" w:rsidP="00FE701F">
      <w:pPr>
        <w:jc w:val="both"/>
        <w:rPr>
          <w:rFonts w:ascii="Arial" w:hAnsi="Arial" w:cs="Arial"/>
          <w:sz w:val="20"/>
          <w:szCs w:val="20"/>
        </w:rPr>
      </w:pPr>
    </w:p>
    <w:p w:rsidR="00766C5A" w:rsidRPr="00247F38" w:rsidRDefault="00247F38" w:rsidP="00247F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SOGGETTI TENUTI ALLA DICHIARAZION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E</w:t>
      </w:r>
    </w:p>
    <w:p w:rsidR="00247F38" w:rsidRPr="00247F38" w:rsidRDefault="00247F38" w:rsidP="00766C5A">
      <w:pPr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6775"/>
      </w:tblGrid>
      <w:tr w:rsidR="00766C5A" w:rsidRPr="00247F38" w:rsidTr="007B3509">
        <w:trPr>
          <w:trHeight w:val="622"/>
        </w:trPr>
        <w:tc>
          <w:tcPr>
            <w:tcW w:w="3539" w:type="dxa"/>
            <w:vAlign w:val="center"/>
          </w:tcPr>
          <w:p w:rsidR="00766C5A" w:rsidRPr="00247F38" w:rsidRDefault="00766C5A" w:rsidP="007B350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b/>
                <w:sz w:val="20"/>
                <w:szCs w:val="20"/>
              </w:rPr>
              <w:t>Tipologia di impresa</w:t>
            </w:r>
          </w:p>
        </w:tc>
        <w:tc>
          <w:tcPr>
            <w:tcW w:w="6775" w:type="dxa"/>
            <w:vAlign w:val="center"/>
          </w:tcPr>
          <w:p w:rsidR="00766C5A" w:rsidRPr="00247F38" w:rsidRDefault="00766C5A" w:rsidP="007B350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b/>
                <w:sz w:val="20"/>
                <w:szCs w:val="20"/>
              </w:rPr>
              <w:t xml:space="preserve">Persone soggette a controllo ai sensi dell’art.85 </w:t>
            </w:r>
            <w:proofErr w:type="spellStart"/>
            <w:proofErr w:type="gramStart"/>
            <w:r w:rsidRPr="00247F38">
              <w:rPr>
                <w:rFonts w:ascii="Arial" w:hAnsi="Arial" w:cs="Arial"/>
                <w:b/>
                <w:sz w:val="20"/>
                <w:szCs w:val="20"/>
              </w:rPr>
              <w:t>D.Lgs</w:t>
            </w:r>
            <w:proofErr w:type="gramEnd"/>
            <w:r w:rsidRPr="00247F38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End"/>
            <w:r w:rsidRPr="00247F38">
              <w:rPr>
                <w:rFonts w:ascii="Arial" w:hAnsi="Arial" w:cs="Arial"/>
                <w:b/>
                <w:sz w:val="20"/>
                <w:szCs w:val="20"/>
              </w:rPr>
              <w:t xml:space="preserve"> 159/2011</w:t>
            </w:r>
          </w:p>
        </w:tc>
      </w:tr>
      <w:tr w:rsidR="00766C5A" w:rsidRPr="00247F38" w:rsidTr="007B3509"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Impresa individuale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Titolare dell’impresa 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direttore tecnico (se previsto)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familiari conviventi dei soggetti di cui ai punti precedenti</w:t>
            </w:r>
          </w:p>
        </w:tc>
      </w:tr>
      <w:tr w:rsidR="00766C5A" w:rsidRPr="00247F38" w:rsidTr="007B3509"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Associazioni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Legali rappresentanti</w:t>
            </w:r>
          </w:p>
          <w:p w:rsidR="00766C5A" w:rsidRPr="00247F38" w:rsidRDefault="00766C5A" w:rsidP="00247F38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membri del collegio dei revisori dei conti o sindacale (se previsti)</w:t>
            </w:r>
          </w:p>
          <w:p w:rsidR="00766C5A" w:rsidRPr="00247F38" w:rsidRDefault="00766C5A" w:rsidP="00247F38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familiari conviventi dei soggetti di cui ai punti precedenti</w:t>
            </w:r>
          </w:p>
        </w:tc>
      </w:tr>
      <w:tr w:rsidR="00766C5A" w:rsidRPr="00247F38" w:rsidTr="007B3509"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Società di capitali o cooperative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Legale rappresentante 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4"/>
              </w:numPr>
              <w:ind w:left="357" w:right="-108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Amministratori (presidente del </w:t>
            </w:r>
            <w:proofErr w:type="spell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CdA</w:t>
            </w:r>
            <w:proofErr w:type="spell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/amministratore   delegato, consiglieri)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direttore tecnico (se previsto)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socio di maggioranza (nelle società con un numero di soci pari o inferiore a 4) o socio (in caso di società unipersonale)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4"/>
              </w:numPr>
              <w:ind w:left="357" w:right="175" w:hanging="357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proofErr w:type="gram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D.Lgs</w:t>
            </w:r>
            <w:proofErr w:type="spellEnd"/>
            <w:proofErr w:type="gram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 231/2001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4"/>
              </w:numPr>
              <w:ind w:left="357" w:right="175" w:hanging="357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familiari conviventi dei soggetti di cui ai punti precedenti</w:t>
            </w:r>
          </w:p>
        </w:tc>
      </w:tr>
      <w:tr w:rsidR="00766C5A" w:rsidRPr="00FA6529" w:rsidTr="007B3509"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Società semplice e in nome collettivo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tutti i soci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direttore tecnico (se previsto)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membri del collegio sindacale (se previsti)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familiari conviventi dei soggetti di cui ai punti precedenti</w:t>
            </w:r>
          </w:p>
        </w:tc>
      </w:tr>
      <w:tr w:rsidR="00766C5A" w:rsidRPr="00FA6529" w:rsidTr="007B3509"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Società in accomandita semplice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soci accomandatari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direttore tecnico (se previsto)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membri del collegio sindacale (se previsti)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familiari conviventi dei soggetti di cui ai punti precedenti</w:t>
            </w:r>
          </w:p>
        </w:tc>
      </w:tr>
      <w:tr w:rsidR="00766C5A" w:rsidRPr="00FA6529" w:rsidTr="00247F38">
        <w:trPr>
          <w:trHeight w:val="931"/>
        </w:trPr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Società estere con sede secondaria  in Italia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widowControl w:val="0"/>
              <w:numPr>
                <w:ilvl w:val="0"/>
                <w:numId w:val="7"/>
              </w:numPr>
              <w:ind w:left="357" w:hanging="357"/>
              <w:contextualSpacing w:val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coloro che le rappresentano stabilmente in Italia</w:t>
            </w:r>
          </w:p>
          <w:p w:rsidR="00766C5A" w:rsidRPr="00247F38" w:rsidRDefault="00766C5A" w:rsidP="00247F38">
            <w:pPr>
              <w:pStyle w:val="Paragrafoelenco"/>
              <w:widowControl w:val="0"/>
              <w:numPr>
                <w:ilvl w:val="0"/>
                <w:numId w:val="7"/>
              </w:numPr>
              <w:ind w:left="357" w:hanging="357"/>
              <w:contextualSpacing w:val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direttore tecnico (se previsto)</w:t>
            </w:r>
          </w:p>
          <w:p w:rsidR="00766C5A" w:rsidRPr="00247F38" w:rsidRDefault="00766C5A" w:rsidP="00247F38">
            <w:pPr>
              <w:pStyle w:val="Paragrafoelenco"/>
              <w:widowControl w:val="0"/>
              <w:numPr>
                <w:ilvl w:val="0"/>
                <w:numId w:val="7"/>
              </w:numPr>
              <w:ind w:left="357" w:hanging="357"/>
              <w:contextualSpacing w:val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membri del collegio sindacale (se previsti)</w:t>
            </w:r>
          </w:p>
          <w:p w:rsidR="00766C5A" w:rsidRPr="00247F38" w:rsidRDefault="00766C5A" w:rsidP="00247F38">
            <w:pPr>
              <w:pStyle w:val="Paragrafoelenco"/>
              <w:widowControl w:val="0"/>
              <w:numPr>
                <w:ilvl w:val="0"/>
                <w:numId w:val="7"/>
              </w:numPr>
              <w:ind w:left="357" w:hanging="357"/>
              <w:contextualSpacing w:val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familiari conviventi dei soggetti di cui ai punti precedenti</w:t>
            </w:r>
          </w:p>
        </w:tc>
      </w:tr>
      <w:tr w:rsidR="00766C5A" w:rsidRPr="00FA6529" w:rsidTr="00247F38">
        <w:trPr>
          <w:trHeight w:val="988"/>
        </w:trPr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Società estere  prive di sede secondaria  con rappresentanza stabile in Italia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widowControl w:val="0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Coloro che esercitano poteri di amministrazione (presidente del </w:t>
            </w:r>
            <w:proofErr w:type="spell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CdA</w:t>
            </w:r>
            <w:proofErr w:type="spell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/amministratore   delegato, consiglieri) rappresentanza o direzione dell’impresa</w:t>
            </w:r>
          </w:p>
          <w:p w:rsidR="00766C5A" w:rsidRPr="00247F38" w:rsidRDefault="00766C5A" w:rsidP="00247F38">
            <w:pPr>
              <w:pStyle w:val="Paragrafoelenco"/>
              <w:widowControl w:val="0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familiari conviventi dei soggetti di cui al punto precedente</w:t>
            </w:r>
          </w:p>
        </w:tc>
      </w:tr>
      <w:tr w:rsidR="00766C5A" w:rsidRPr="00FA6529" w:rsidTr="007B3509">
        <w:trPr>
          <w:trHeight w:val="1198"/>
        </w:trPr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Soci persone fisiche delle società personali o di capitali che sono socie della società personale esaminata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Direttore tecnico (se previsto)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membri del collegio sindacale (se previsti)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familiari conviventi dei soggetti di cui ai punti precedenti</w:t>
            </w:r>
          </w:p>
        </w:tc>
      </w:tr>
      <w:tr w:rsidR="00766C5A" w:rsidRPr="00FA6529" w:rsidTr="007B3509">
        <w:trPr>
          <w:trHeight w:val="680"/>
        </w:trPr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legale rappresentante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componenti organo di amministrazione (presidente del </w:t>
            </w:r>
            <w:proofErr w:type="spell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CdA</w:t>
            </w:r>
            <w:proofErr w:type="spell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/amministratore   delegato, </w:t>
            </w:r>
            <w:proofErr w:type="gram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consiglieri)*</w:t>
            </w:r>
            <w:proofErr w:type="gram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*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direttore tecnico (se previsto)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membri del collegio sindacale (se </w:t>
            </w:r>
            <w:proofErr w:type="gram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previsti)*</w:t>
            </w:r>
            <w:proofErr w:type="gram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**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ciascuno dei consorziati 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familiari conviventi dei soggetti di cui ai punti precedenti</w:t>
            </w:r>
          </w:p>
        </w:tc>
      </w:tr>
      <w:tr w:rsidR="00766C5A" w:rsidRPr="00FA6529" w:rsidTr="00247F38">
        <w:trPr>
          <w:trHeight w:val="274"/>
        </w:trPr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t>Consorzi ex art. 2602 c.c. non aventi attività esterna e per i gruppi europei di interesse economico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legale rappresentante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eventuali componenti dell’organo di amministrazione (presidente del </w:t>
            </w:r>
            <w:proofErr w:type="spell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CdA</w:t>
            </w:r>
            <w:proofErr w:type="spell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/amministratore   delegato, </w:t>
            </w:r>
            <w:proofErr w:type="gram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consiglieri)*</w:t>
            </w:r>
            <w:proofErr w:type="gram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*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direttore tecnico (se previsto)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imprenditori e società consorziate (e relativi legale rappresentante ed eventuali componenti </w:t>
            </w:r>
            <w:proofErr w:type="gram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dell’ organo</w:t>
            </w:r>
            <w:proofErr w:type="gram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 di amministrazione)**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membri del collegio sindacale (se </w:t>
            </w:r>
            <w:proofErr w:type="gram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previsti)*</w:t>
            </w:r>
            <w:proofErr w:type="gram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**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>familiari conviventi dei soggetti di cui ai punti precedenti</w:t>
            </w:r>
          </w:p>
        </w:tc>
      </w:tr>
      <w:tr w:rsidR="00766C5A" w:rsidRPr="00247F38" w:rsidTr="007B3509">
        <w:trPr>
          <w:trHeight w:val="1198"/>
        </w:trPr>
        <w:tc>
          <w:tcPr>
            <w:tcW w:w="3539" w:type="dxa"/>
          </w:tcPr>
          <w:p w:rsidR="00766C5A" w:rsidRPr="00247F38" w:rsidRDefault="00766C5A" w:rsidP="007B35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F38">
              <w:rPr>
                <w:rFonts w:ascii="Arial" w:hAnsi="Arial" w:cs="Arial"/>
                <w:sz w:val="20"/>
                <w:szCs w:val="20"/>
              </w:rPr>
              <w:lastRenderedPageBreak/>
              <w:t>Raggruppamenti temporanei di imprese</w:t>
            </w:r>
          </w:p>
        </w:tc>
        <w:tc>
          <w:tcPr>
            <w:tcW w:w="6775" w:type="dxa"/>
          </w:tcPr>
          <w:p w:rsidR="00766C5A" w:rsidRPr="00247F38" w:rsidRDefault="00766C5A" w:rsidP="00247F38">
            <w:pPr>
              <w:pStyle w:val="Paragrafoelenco"/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direttore tecnico (se previsto)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 xml:space="preserve">membri del collegio sindacale (se </w:t>
            </w:r>
            <w:proofErr w:type="gramStart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previsti)*</w:t>
            </w:r>
            <w:proofErr w:type="gramEnd"/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*</w:t>
            </w:r>
          </w:p>
          <w:p w:rsidR="00766C5A" w:rsidRPr="00247F38" w:rsidRDefault="00766C5A" w:rsidP="00247F38">
            <w:pPr>
              <w:pStyle w:val="Paragrafoelenco"/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i w:val="0"/>
                <w:sz w:val="20"/>
                <w:szCs w:val="20"/>
              </w:rPr>
            </w:pPr>
            <w:r w:rsidRPr="00247F38">
              <w:rPr>
                <w:rFonts w:ascii="Arial" w:hAnsi="Arial" w:cs="Arial"/>
                <w:i w:val="0"/>
                <w:sz w:val="20"/>
                <w:szCs w:val="20"/>
              </w:rPr>
              <w:t>familiari conviventi dei soggetti di cui ai punti precedenti</w:t>
            </w:r>
          </w:p>
        </w:tc>
      </w:tr>
    </w:tbl>
    <w:p w:rsidR="00766C5A" w:rsidRPr="00247F38" w:rsidRDefault="00766C5A" w:rsidP="00766C5A">
      <w:pPr>
        <w:rPr>
          <w:rFonts w:ascii="Arial" w:eastAsiaTheme="majorEastAsia" w:hAnsi="Arial" w:cs="Arial"/>
          <w:b/>
          <w:i/>
          <w:iCs/>
          <w:sz w:val="20"/>
          <w:szCs w:val="20"/>
        </w:rPr>
      </w:pPr>
    </w:p>
    <w:p w:rsidR="00766C5A" w:rsidRPr="00247F38" w:rsidRDefault="00766C5A" w:rsidP="00766C5A">
      <w:pPr>
        <w:tabs>
          <w:tab w:val="left" w:pos="1560"/>
        </w:tabs>
        <w:ind w:right="-143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47F38">
        <w:rPr>
          <w:rFonts w:ascii="Arial" w:hAnsi="Arial" w:cs="Arial"/>
          <w:sz w:val="20"/>
          <w:szCs w:val="20"/>
        </w:rPr>
        <w:t>*</w:t>
      </w:r>
      <w:r w:rsidRPr="00247F38">
        <w:rPr>
          <w:rFonts w:ascii="Arial" w:hAnsi="Arial" w:cs="Arial"/>
          <w:b/>
          <w:sz w:val="20"/>
          <w:szCs w:val="20"/>
        </w:rPr>
        <w:t>Ulteriori controlli</w:t>
      </w:r>
      <w:r w:rsidRPr="00247F38">
        <w:rPr>
          <w:rFonts w:ascii="Arial" w:hAnsi="Arial" w:cs="Arial"/>
          <w:sz w:val="20"/>
          <w:szCs w:val="20"/>
        </w:rPr>
        <w:t>: si precisa che i controlli antimafia sono effettuati anche sui</w:t>
      </w:r>
      <w:r w:rsidRPr="00247F38">
        <w:rPr>
          <w:rFonts w:ascii="Arial" w:hAnsi="Arial" w:cs="Arial"/>
          <w:b/>
          <w:sz w:val="20"/>
          <w:szCs w:val="20"/>
        </w:rPr>
        <w:t xml:space="preserve"> procuratori e sui procuratori speciali (</w:t>
      </w:r>
      <w:r w:rsidRPr="00247F38">
        <w:rPr>
          <w:rFonts w:ascii="Arial" w:hAnsi="Arial" w:cs="Arial"/>
          <w:sz w:val="20"/>
          <w:szCs w:val="20"/>
        </w:rPr>
        <w:t xml:space="preserve">che, sulla base dei poteri conferitigli, siano legittimati a partecipare alle procedure di affidamento di appalti pubblici di cui al </w:t>
      </w:r>
      <w:proofErr w:type="spellStart"/>
      <w:r w:rsidRPr="00247F38">
        <w:rPr>
          <w:rFonts w:ascii="Arial" w:hAnsi="Arial" w:cs="Arial"/>
          <w:sz w:val="20"/>
          <w:szCs w:val="20"/>
        </w:rPr>
        <w:t>D.Lgs</w:t>
      </w:r>
      <w:proofErr w:type="spellEnd"/>
      <w:r w:rsidRPr="00247F38">
        <w:rPr>
          <w:rFonts w:ascii="Arial" w:hAnsi="Arial" w:cs="Arial"/>
          <w:sz w:val="20"/>
          <w:szCs w:val="20"/>
        </w:rPr>
        <w:t xml:space="preserve"> 50/2016, a stipulare i relativi contratti in caso di aggiudicazione </w:t>
      </w:r>
      <w:r w:rsidRPr="00247F38">
        <w:rPr>
          <w:rFonts w:ascii="Arial" w:hAnsi="Arial" w:cs="Arial"/>
          <w:sz w:val="20"/>
          <w:szCs w:val="20"/>
          <w:u w:val="single"/>
        </w:rPr>
        <w:t>per i quali sia richiesta la documentazione antimafia</w:t>
      </w:r>
      <w:r w:rsidRPr="00247F38">
        <w:rPr>
          <w:rFonts w:ascii="Arial" w:hAnsi="Arial" w:cs="Arial"/>
          <w:sz w:val="20"/>
          <w:szCs w:val="20"/>
        </w:rPr>
        <w:t xml:space="preserve"> e, comunque, più in generale, i procuratori che esercitano poteri che per la rilevanza sostanziale e lo spessore economico sono tali da impegnare sul piano decisionale e </w:t>
      </w:r>
      <w:proofErr w:type="spellStart"/>
      <w:r w:rsidRPr="00247F38">
        <w:rPr>
          <w:rFonts w:ascii="Arial" w:hAnsi="Arial" w:cs="Arial"/>
          <w:sz w:val="20"/>
          <w:szCs w:val="20"/>
        </w:rPr>
        <w:t>gestorio</w:t>
      </w:r>
      <w:proofErr w:type="spellEnd"/>
      <w:r w:rsidRPr="00247F38">
        <w:rPr>
          <w:rFonts w:ascii="Arial" w:hAnsi="Arial" w:cs="Arial"/>
          <w:sz w:val="20"/>
          <w:szCs w:val="20"/>
        </w:rPr>
        <w:t xml:space="preserve"> la società determinandone in qualsiasi modo le scelte o gli indirizzi)</w:t>
      </w:r>
      <w:r w:rsidRPr="00247F38">
        <w:rPr>
          <w:rFonts w:ascii="Arial" w:hAnsi="Arial" w:cs="Arial"/>
          <w:b/>
          <w:sz w:val="20"/>
          <w:szCs w:val="20"/>
        </w:rPr>
        <w:t xml:space="preserve"> </w:t>
      </w:r>
      <w:r w:rsidRPr="00247F38">
        <w:rPr>
          <w:rFonts w:ascii="Arial" w:hAnsi="Arial" w:cs="Arial"/>
          <w:sz w:val="20"/>
          <w:szCs w:val="20"/>
        </w:rPr>
        <w:t>nonché</w:t>
      </w:r>
      <w:r w:rsidRPr="00247F38">
        <w:rPr>
          <w:rFonts w:ascii="Arial" w:hAnsi="Arial" w:cs="Arial"/>
          <w:b/>
          <w:sz w:val="20"/>
          <w:szCs w:val="20"/>
        </w:rPr>
        <w:t>, nei casi contemplati dall’art. art. 2477</w:t>
      </w:r>
      <w:r w:rsidRPr="00247F38">
        <w:rPr>
          <w:rFonts w:ascii="Arial" w:hAnsi="Arial" w:cs="Arial"/>
          <w:sz w:val="20"/>
          <w:szCs w:val="20"/>
        </w:rPr>
        <w:t xml:space="preserve"> del c.c., </w:t>
      </w:r>
      <w:r w:rsidRPr="00247F38">
        <w:rPr>
          <w:rFonts w:ascii="Arial" w:hAnsi="Arial" w:cs="Arial"/>
          <w:b/>
          <w:sz w:val="20"/>
          <w:szCs w:val="20"/>
        </w:rPr>
        <w:t>al sindaco</w:t>
      </w:r>
      <w:r w:rsidRPr="00247F38">
        <w:rPr>
          <w:rFonts w:ascii="Arial" w:hAnsi="Arial" w:cs="Arial"/>
          <w:sz w:val="20"/>
          <w:szCs w:val="20"/>
        </w:rPr>
        <w:t xml:space="preserve">, nonché ai </w:t>
      </w:r>
      <w:r w:rsidRPr="00247F38">
        <w:rPr>
          <w:rFonts w:ascii="Arial" w:hAnsi="Arial" w:cs="Arial"/>
          <w:b/>
          <w:sz w:val="20"/>
          <w:szCs w:val="20"/>
        </w:rPr>
        <w:t>soggetti che svolgono i compiti di vigilanza</w:t>
      </w:r>
      <w:r w:rsidRPr="00247F38">
        <w:rPr>
          <w:rFonts w:ascii="Arial" w:hAnsi="Arial" w:cs="Arial"/>
          <w:sz w:val="20"/>
          <w:szCs w:val="20"/>
        </w:rPr>
        <w:t xml:space="preserve"> di cui all’art. 6, comma 1 , </w:t>
      </w:r>
      <w:proofErr w:type="spellStart"/>
      <w:r w:rsidRPr="00247F38">
        <w:rPr>
          <w:rFonts w:ascii="Arial" w:hAnsi="Arial" w:cs="Arial"/>
          <w:sz w:val="20"/>
          <w:szCs w:val="20"/>
        </w:rPr>
        <w:t>lett</w:t>
      </w:r>
      <w:proofErr w:type="spellEnd"/>
      <w:r w:rsidRPr="00247F38">
        <w:rPr>
          <w:rFonts w:ascii="Arial" w:hAnsi="Arial" w:cs="Arial"/>
          <w:sz w:val="20"/>
          <w:szCs w:val="20"/>
        </w:rPr>
        <w:t xml:space="preserve">. b) del </w:t>
      </w:r>
      <w:proofErr w:type="spellStart"/>
      <w:r w:rsidRPr="00247F38">
        <w:rPr>
          <w:rFonts w:ascii="Arial" w:hAnsi="Arial" w:cs="Arial"/>
          <w:sz w:val="20"/>
          <w:szCs w:val="20"/>
        </w:rPr>
        <w:t>D.Lgs</w:t>
      </w:r>
      <w:proofErr w:type="spellEnd"/>
      <w:r w:rsidRPr="00247F38">
        <w:rPr>
          <w:rFonts w:ascii="Arial" w:hAnsi="Arial" w:cs="Arial"/>
          <w:sz w:val="20"/>
          <w:szCs w:val="20"/>
        </w:rPr>
        <w:t xml:space="preserve">  8 giugno 2011, n. 231. </w:t>
      </w:r>
    </w:p>
    <w:p w:rsidR="00766C5A" w:rsidRPr="00247F38" w:rsidRDefault="00766C5A" w:rsidP="00766C5A">
      <w:pPr>
        <w:tabs>
          <w:tab w:val="left" w:pos="1560"/>
        </w:tabs>
        <w:ind w:right="-143"/>
        <w:jc w:val="both"/>
        <w:rPr>
          <w:rFonts w:ascii="Arial" w:hAnsi="Arial" w:cs="Arial"/>
          <w:b/>
          <w:i/>
          <w:sz w:val="20"/>
          <w:szCs w:val="20"/>
        </w:rPr>
      </w:pPr>
    </w:p>
    <w:p w:rsidR="00766C5A" w:rsidRPr="00247F38" w:rsidRDefault="00766C5A" w:rsidP="00766C5A">
      <w:pPr>
        <w:tabs>
          <w:tab w:val="left" w:pos="1560"/>
        </w:tabs>
        <w:ind w:right="-143"/>
        <w:jc w:val="both"/>
        <w:rPr>
          <w:rFonts w:ascii="Arial" w:hAnsi="Arial" w:cs="Arial"/>
          <w:i/>
          <w:sz w:val="20"/>
          <w:szCs w:val="20"/>
        </w:rPr>
      </w:pPr>
      <w:r w:rsidRPr="00247F38">
        <w:rPr>
          <w:rFonts w:ascii="Arial" w:hAnsi="Arial" w:cs="Arial"/>
          <w:b/>
          <w:sz w:val="20"/>
          <w:szCs w:val="20"/>
        </w:rPr>
        <w:t>** Per componenti del consiglio di amministrazione</w:t>
      </w:r>
      <w:r w:rsidRPr="00247F38">
        <w:rPr>
          <w:rFonts w:ascii="Arial" w:hAnsi="Arial" w:cs="Arial"/>
          <w:sz w:val="20"/>
          <w:szCs w:val="20"/>
        </w:rPr>
        <w:t xml:space="preserve"> si intendono: presidente del C.d.A., Amministratore Delegato, Consiglieri.</w:t>
      </w:r>
    </w:p>
    <w:p w:rsidR="00766C5A" w:rsidRPr="00247F38" w:rsidRDefault="00766C5A" w:rsidP="00766C5A">
      <w:pPr>
        <w:tabs>
          <w:tab w:val="left" w:pos="1560"/>
        </w:tabs>
        <w:ind w:right="-143"/>
        <w:jc w:val="both"/>
        <w:rPr>
          <w:rFonts w:ascii="Arial" w:hAnsi="Arial" w:cs="Arial"/>
          <w:i/>
          <w:sz w:val="20"/>
          <w:szCs w:val="20"/>
        </w:rPr>
      </w:pPr>
    </w:p>
    <w:p w:rsidR="00766C5A" w:rsidRPr="00247F38" w:rsidRDefault="00766C5A" w:rsidP="00766C5A">
      <w:pPr>
        <w:tabs>
          <w:tab w:val="left" w:pos="1560"/>
        </w:tabs>
        <w:ind w:right="-143"/>
        <w:jc w:val="both"/>
        <w:rPr>
          <w:rFonts w:ascii="Arial" w:hAnsi="Arial" w:cs="Arial"/>
          <w:i/>
          <w:sz w:val="20"/>
          <w:szCs w:val="20"/>
        </w:rPr>
      </w:pPr>
      <w:r w:rsidRPr="00247F38">
        <w:rPr>
          <w:rFonts w:ascii="Arial" w:hAnsi="Arial" w:cs="Arial"/>
          <w:sz w:val="20"/>
          <w:szCs w:val="20"/>
        </w:rPr>
        <w:t xml:space="preserve">*** </w:t>
      </w:r>
      <w:r w:rsidRPr="00247F38">
        <w:rPr>
          <w:rFonts w:ascii="Arial" w:hAnsi="Arial" w:cs="Arial"/>
          <w:b/>
          <w:sz w:val="20"/>
          <w:szCs w:val="20"/>
        </w:rPr>
        <w:t>Per sindaci</w:t>
      </w:r>
      <w:r w:rsidRPr="00247F38">
        <w:rPr>
          <w:rFonts w:ascii="Arial" w:hAnsi="Arial" w:cs="Arial"/>
          <w:sz w:val="20"/>
          <w:szCs w:val="20"/>
        </w:rPr>
        <w:t xml:space="preserve"> si intendono sia quelli effettivi che supplenti.</w:t>
      </w:r>
    </w:p>
    <w:p w:rsidR="00766C5A" w:rsidRPr="00247F38" w:rsidRDefault="00766C5A" w:rsidP="00766C5A">
      <w:pPr>
        <w:tabs>
          <w:tab w:val="left" w:pos="1134"/>
        </w:tabs>
        <w:ind w:right="-143"/>
        <w:jc w:val="both"/>
        <w:rPr>
          <w:rFonts w:ascii="Arial" w:hAnsi="Arial" w:cs="Arial"/>
          <w:b/>
          <w:i/>
          <w:sz w:val="20"/>
          <w:szCs w:val="20"/>
        </w:rPr>
      </w:pPr>
    </w:p>
    <w:p w:rsidR="00766C5A" w:rsidRPr="00247F38" w:rsidRDefault="00766C5A" w:rsidP="00766C5A">
      <w:pPr>
        <w:ind w:right="-143"/>
        <w:jc w:val="both"/>
        <w:rPr>
          <w:rFonts w:ascii="Arial" w:hAnsi="Arial" w:cs="Arial"/>
          <w:b/>
          <w:i/>
          <w:sz w:val="20"/>
          <w:szCs w:val="20"/>
        </w:rPr>
      </w:pPr>
      <w:r w:rsidRPr="00247F38">
        <w:rPr>
          <w:rFonts w:ascii="Arial" w:hAnsi="Arial" w:cs="Arial"/>
          <w:b/>
          <w:sz w:val="20"/>
          <w:szCs w:val="20"/>
        </w:rPr>
        <w:t>Concetto di “socio di maggioranza”</w:t>
      </w:r>
    </w:p>
    <w:p w:rsidR="00766C5A" w:rsidRPr="00247F38" w:rsidRDefault="00766C5A" w:rsidP="00766C5A">
      <w:pPr>
        <w:ind w:right="-143"/>
        <w:jc w:val="both"/>
        <w:rPr>
          <w:rFonts w:ascii="Arial" w:hAnsi="Arial" w:cs="Arial"/>
          <w:i/>
          <w:sz w:val="20"/>
          <w:szCs w:val="20"/>
        </w:rPr>
      </w:pPr>
      <w:r w:rsidRPr="00247F38">
        <w:rPr>
          <w:rFonts w:ascii="Arial" w:hAnsi="Arial" w:cs="Arial"/>
          <w:sz w:val="20"/>
          <w:szCs w:val="20"/>
        </w:rPr>
        <w:t>Per socio di maggioranza si intende “la persona fisica o giuridica che detiene la maggioranza relativa delle quote o azioni della società interessata”.</w:t>
      </w:r>
    </w:p>
    <w:p w:rsidR="00766C5A" w:rsidRPr="00247F38" w:rsidRDefault="00766C5A" w:rsidP="00766C5A">
      <w:pPr>
        <w:ind w:right="-143"/>
        <w:jc w:val="both"/>
        <w:rPr>
          <w:rFonts w:ascii="Arial" w:hAnsi="Arial" w:cs="Arial"/>
          <w:i/>
          <w:sz w:val="20"/>
          <w:szCs w:val="20"/>
        </w:rPr>
      </w:pPr>
      <w:r w:rsidRPr="00247F38">
        <w:rPr>
          <w:rFonts w:ascii="Arial" w:hAnsi="Arial" w:cs="Arial"/>
          <w:sz w:val="20"/>
          <w:szCs w:val="20"/>
        </w:rPr>
        <w:t>Nel caso di più soci (es. 3 o 4) con la medesima percentuale di quote o azioni del capitale sociale della società interessata, non è richiesta alcuna documentazione relativa al socio di maggioranza.</w:t>
      </w:r>
    </w:p>
    <w:p w:rsidR="00766C5A" w:rsidRPr="00247F38" w:rsidRDefault="00766C5A" w:rsidP="00766C5A">
      <w:pPr>
        <w:ind w:right="-143"/>
        <w:jc w:val="both"/>
        <w:rPr>
          <w:rFonts w:ascii="Arial" w:hAnsi="Arial" w:cs="Arial"/>
          <w:i/>
          <w:sz w:val="20"/>
          <w:szCs w:val="20"/>
        </w:rPr>
      </w:pPr>
      <w:r w:rsidRPr="00247F38">
        <w:rPr>
          <w:rFonts w:ascii="Arial" w:hAnsi="Arial" w:cs="Arial"/>
          <w:sz w:val="20"/>
          <w:szCs w:val="20"/>
        </w:rPr>
        <w:t xml:space="preserve">La documentazione dovrà, invece, essere prodotta, tuttavia, nel caso in cui i </w:t>
      </w:r>
      <w:r w:rsidRPr="00247F38">
        <w:rPr>
          <w:rFonts w:ascii="Arial" w:hAnsi="Arial" w:cs="Arial"/>
          <w:b/>
          <w:sz w:val="20"/>
          <w:szCs w:val="20"/>
        </w:rPr>
        <w:t>due</w:t>
      </w:r>
      <w:r w:rsidRPr="00247F38">
        <w:rPr>
          <w:rFonts w:ascii="Arial" w:hAnsi="Arial" w:cs="Arial"/>
          <w:sz w:val="20"/>
          <w:szCs w:val="20"/>
        </w:rPr>
        <w:t xml:space="preserve"> </w:t>
      </w:r>
      <w:r w:rsidRPr="00247F38">
        <w:rPr>
          <w:rFonts w:ascii="Arial" w:hAnsi="Arial" w:cs="Arial"/>
          <w:b/>
          <w:sz w:val="20"/>
          <w:szCs w:val="20"/>
        </w:rPr>
        <w:t>soci</w:t>
      </w:r>
      <w:r w:rsidRPr="00247F38">
        <w:rPr>
          <w:rFonts w:ascii="Arial" w:hAnsi="Arial" w:cs="Arial"/>
          <w:sz w:val="20"/>
          <w:szCs w:val="20"/>
        </w:rPr>
        <w:t xml:space="preserve"> (persone fisiche o giuridiche) della società interessata al rilascio della comunicazione o informazione antimafia siano ciascuno titolari di quote o azioni pari al </w:t>
      </w:r>
      <w:r w:rsidRPr="00247F38">
        <w:rPr>
          <w:rFonts w:ascii="Arial" w:hAnsi="Arial" w:cs="Arial"/>
          <w:b/>
          <w:sz w:val="20"/>
          <w:szCs w:val="20"/>
        </w:rPr>
        <w:t>50%</w:t>
      </w:r>
      <w:r w:rsidRPr="00247F38">
        <w:rPr>
          <w:rFonts w:ascii="Arial" w:hAnsi="Arial" w:cs="Arial"/>
          <w:sz w:val="20"/>
          <w:szCs w:val="20"/>
        </w:rPr>
        <w:t xml:space="preserve"> del capitale sociale o nel caso in cui uno dei </w:t>
      </w:r>
      <w:r w:rsidRPr="00247F38">
        <w:rPr>
          <w:rFonts w:ascii="Arial" w:hAnsi="Arial" w:cs="Arial"/>
          <w:b/>
          <w:sz w:val="20"/>
          <w:szCs w:val="20"/>
        </w:rPr>
        <w:t>tre</w:t>
      </w:r>
      <w:r w:rsidRPr="00247F38">
        <w:rPr>
          <w:rFonts w:ascii="Arial" w:hAnsi="Arial" w:cs="Arial"/>
          <w:sz w:val="20"/>
          <w:szCs w:val="20"/>
        </w:rPr>
        <w:t xml:space="preserve"> soci sia titolare del </w:t>
      </w:r>
      <w:r w:rsidRPr="00247F38">
        <w:rPr>
          <w:rFonts w:ascii="Arial" w:hAnsi="Arial" w:cs="Arial"/>
          <w:b/>
          <w:sz w:val="20"/>
          <w:szCs w:val="20"/>
        </w:rPr>
        <w:t>50%</w:t>
      </w:r>
      <w:r w:rsidRPr="00247F38">
        <w:rPr>
          <w:rFonts w:ascii="Arial" w:hAnsi="Arial" w:cs="Arial"/>
          <w:sz w:val="20"/>
          <w:szCs w:val="20"/>
        </w:rPr>
        <w:t xml:space="preserve"> delle quote o azioni.</w:t>
      </w:r>
    </w:p>
    <w:p w:rsidR="00766C5A" w:rsidRPr="00247F38" w:rsidRDefault="00766C5A" w:rsidP="00766C5A">
      <w:pPr>
        <w:ind w:right="-143"/>
        <w:jc w:val="both"/>
        <w:rPr>
          <w:rFonts w:ascii="Arial" w:hAnsi="Arial" w:cs="Arial"/>
          <w:i/>
          <w:sz w:val="20"/>
          <w:szCs w:val="20"/>
        </w:rPr>
      </w:pPr>
      <w:r w:rsidRPr="00247F38">
        <w:rPr>
          <w:rFonts w:ascii="Arial" w:hAnsi="Arial" w:cs="Arial"/>
          <w:sz w:val="20"/>
          <w:szCs w:val="20"/>
        </w:rPr>
        <w:t xml:space="preserve">Ciò in coerenza con l’art. 91, comma 5 del </w:t>
      </w:r>
      <w:proofErr w:type="spellStart"/>
      <w:r w:rsidRPr="00247F38">
        <w:rPr>
          <w:rFonts w:ascii="Arial" w:hAnsi="Arial" w:cs="Arial"/>
          <w:sz w:val="20"/>
          <w:szCs w:val="20"/>
        </w:rPr>
        <w:t>D.lgs</w:t>
      </w:r>
      <w:proofErr w:type="spellEnd"/>
      <w:r w:rsidRPr="00247F38">
        <w:rPr>
          <w:rFonts w:ascii="Arial" w:hAnsi="Arial" w:cs="Arial"/>
          <w:sz w:val="20"/>
          <w:szCs w:val="20"/>
        </w:rPr>
        <w:t xml:space="preserve"> 159/2011, la sentenza n. 4654 del 28/08/2012 del Consiglio di Stato Sez. V e la sentenza n. 24 del 06/11/2013 del Consiglio di Stato Adunanza Plenaria.</w:t>
      </w:r>
    </w:p>
    <w:p w:rsidR="00766C5A" w:rsidRPr="00247F38" w:rsidRDefault="00766C5A" w:rsidP="00FE701F">
      <w:pPr>
        <w:jc w:val="both"/>
        <w:rPr>
          <w:rFonts w:ascii="Arial" w:hAnsi="Arial" w:cs="Arial"/>
          <w:sz w:val="20"/>
          <w:szCs w:val="20"/>
        </w:rPr>
      </w:pPr>
    </w:p>
    <w:sectPr w:rsidR="00766C5A" w:rsidRPr="00247F38" w:rsidSect="00464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C0" w:rsidRDefault="004470C0">
      <w:r>
        <w:separator/>
      </w:r>
    </w:p>
  </w:endnote>
  <w:endnote w:type="continuationSeparator" w:id="0">
    <w:p w:rsidR="004470C0" w:rsidRDefault="0044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Gill Sans Nova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DA" w:rsidRDefault="008679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35" w:rsidRPr="008679DA" w:rsidRDefault="00464F35" w:rsidP="00464F35">
    <w:pPr>
      <w:jc w:val="both"/>
      <w:rPr>
        <w:rFonts w:ascii="Arial" w:hAnsi="Arial" w:cs="Arial"/>
        <w:b/>
        <w:bCs/>
        <w:sz w:val="16"/>
        <w:szCs w:val="16"/>
      </w:rPr>
    </w:pPr>
    <w:r w:rsidRPr="008679DA">
      <w:rPr>
        <w:rFonts w:ascii="Arial" w:hAnsi="Arial" w:cs="Arial"/>
        <w:b/>
        <w:bCs/>
        <w:sz w:val="16"/>
        <w:szCs w:val="16"/>
      </w:rPr>
      <w:t>N.B.: La presente dichiarazione deve essere compilata esclusivamente in formato Word o a stampatello</w:t>
    </w:r>
  </w:p>
  <w:p w:rsidR="00464F35" w:rsidRPr="008679DA" w:rsidRDefault="00464F35" w:rsidP="00464F35">
    <w:pPr>
      <w:jc w:val="both"/>
      <w:rPr>
        <w:rFonts w:ascii="Arial" w:hAnsi="Arial" w:cs="Arial"/>
        <w:sz w:val="16"/>
        <w:szCs w:val="16"/>
      </w:rPr>
    </w:pPr>
    <w:r w:rsidRPr="008679DA">
      <w:rPr>
        <w:rFonts w:ascii="Arial" w:hAnsi="Arial" w:cs="Arial"/>
        <w:sz w:val="16"/>
        <w:szCs w:val="16"/>
      </w:rPr>
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</w:r>
  </w:p>
  <w:p w:rsidR="00464F35" w:rsidRPr="008679DA" w:rsidRDefault="00464F35" w:rsidP="00464F35">
    <w:pPr>
      <w:jc w:val="both"/>
      <w:rPr>
        <w:rFonts w:ascii="Arial" w:hAnsi="Arial" w:cs="Arial"/>
        <w:sz w:val="16"/>
        <w:szCs w:val="16"/>
      </w:rPr>
    </w:pPr>
    <w:r w:rsidRPr="008679DA">
      <w:rPr>
        <w:rFonts w:ascii="Arial" w:hAnsi="Arial" w:cs="Arial"/>
        <w:sz w:val="16"/>
        <w:szCs w:val="16"/>
      </w:rPr>
      <w:t>L’Amministrazione si riserva di effettuare controlli, anche a campione, sulla veridicità delle dichiarazioni (art. 71, comma 1, D.P.R. 445/2000).</w:t>
    </w:r>
  </w:p>
  <w:p w:rsidR="00464F35" w:rsidRPr="008679DA" w:rsidRDefault="00464F35" w:rsidP="00464F35">
    <w:pPr>
      <w:jc w:val="both"/>
      <w:rPr>
        <w:rFonts w:ascii="Arial" w:hAnsi="Arial" w:cs="Arial"/>
        <w:sz w:val="16"/>
        <w:szCs w:val="16"/>
      </w:rPr>
    </w:pPr>
    <w:r w:rsidRPr="008679DA">
      <w:rPr>
        <w:rFonts w:ascii="Arial" w:hAnsi="Arial" w:cs="Arial"/>
        <w:sz w:val="16"/>
        <w:szCs w:val="16"/>
      </w:rPr>
      <w:t xml:space="preserve"> In caso di dichiarazione falsa il cittadino </w:t>
    </w:r>
    <w:r w:rsidRPr="008679DA">
      <w:rPr>
        <w:rFonts w:ascii="Arial" w:hAnsi="Arial" w:cs="Arial"/>
        <w:b/>
        <w:bCs/>
        <w:sz w:val="16"/>
        <w:szCs w:val="16"/>
      </w:rPr>
      <w:t>sarà denunciato all’autorità giudiziaria</w:t>
    </w:r>
    <w:r w:rsidRPr="008679DA">
      <w:rPr>
        <w:rFonts w:ascii="Arial" w:hAnsi="Arial" w:cs="Arial"/>
        <w:sz w:val="16"/>
        <w:szCs w:val="16"/>
      </w:rPr>
      <w:t xml:space="preserve">. </w:t>
    </w:r>
  </w:p>
  <w:p w:rsidR="00464F35" w:rsidRPr="008679DA" w:rsidRDefault="00464F35" w:rsidP="00464F35">
    <w:pPr>
      <w:jc w:val="both"/>
      <w:rPr>
        <w:rFonts w:ascii="Arial" w:hAnsi="Arial" w:cs="Arial"/>
        <w:sz w:val="16"/>
        <w:szCs w:val="16"/>
      </w:rPr>
    </w:pPr>
    <w:r w:rsidRPr="008679DA">
      <w:rPr>
        <w:rFonts w:ascii="Arial" w:hAnsi="Arial" w:cs="Arial"/>
        <w:sz w:val="16"/>
        <w:szCs w:val="16"/>
      </w:rPr>
      <w:t xml:space="preserve"> (*) La dichiarazione sostitutiva va redatta da tutti i soggetti di cui all’art. 85 del </w:t>
    </w:r>
    <w:proofErr w:type="spellStart"/>
    <w:proofErr w:type="gramStart"/>
    <w:r w:rsidRPr="008679DA">
      <w:rPr>
        <w:rFonts w:ascii="Arial" w:hAnsi="Arial" w:cs="Arial"/>
        <w:sz w:val="16"/>
        <w:szCs w:val="16"/>
      </w:rPr>
      <w:t>D.Lgs</w:t>
    </w:r>
    <w:proofErr w:type="spellEnd"/>
    <w:proofErr w:type="gramEnd"/>
    <w:r w:rsidRPr="008679DA">
      <w:rPr>
        <w:rFonts w:ascii="Arial" w:hAnsi="Arial" w:cs="Arial"/>
        <w:sz w:val="16"/>
        <w:szCs w:val="16"/>
      </w:rPr>
      <w:t xml:space="preserve"> 159/2011.  </w:t>
    </w:r>
  </w:p>
  <w:p w:rsidR="00590D89" w:rsidRPr="008679DA" w:rsidRDefault="00464F35" w:rsidP="00113796">
    <w:pPr>
      <w:jc w:val="both"/>
      <w:rPr>
        <w:rFonts w:ascii="Arial" w:hAnsi="Arial" w:cs="Arial"/>
        <w:b/>
        <w:bCs/>
        <w:sz w:val="16"/>
        <w:szCs w:val="16"/>
      </w:rPr>
    </w:pPr>
    <w:r w:rsidRPr="008679DA">
      <w:rPr>
        <w:rFonts w:ascii="Arial" w:hAnsi="Arial" w:cs="Arial"/>
        <w:sz w:val="16"/>
        <w:szCs w:val="16"/>
        <w:highlight w:val="yellow"/>
      </w:rPr>
      <w:t>(**) Per “</w:t>
    </w:r>
    <w:r w:rsidRPr="008679DA">
      <w:rPr>
        <w:rFonts w:ascii="Arial" w:hAnsi="Arial" w:cs="Arial"/>
        <w:b/>
        <w:sz w:val="16"/>
        <w:szCs w:val="16"/>
        <w:highlight w:val="yellow"/>
      </w:rPr>
      <w:t>familiari conviventi</w:t>
    </w:r>
    <w:r w:rsidRPr="008679DA">
      <w:rPr>
        <w:rFonts w:ascii="Arial" w:hAnsi="Arial" w:cs="Arial"/>
        <w:sz w:val="16"/>
        <w:szCs w:val="16"/>
        <w:highlight w:val="yellow"/>
      </w:rPr>
      <w:t>” si intendono “</w:t>
    </w:r>
    <w:r w:rsidRPr="008679DA">
      <w:rPr>
        <w:rFonts w:ascii="Arial" w:hAnsi="Arial" w:cs="Arial"/>
        <w:b/>
        <w:sz w:val="16"/>
        <w:szCs w:val="16"/>
        <w:highlight w:val="yellow"/>
      </w:rPr>
      <w:t>chiunque conviva</w:t>
    </w:r>
    <w:r w:rsidRPr="008679DA">
      <w:rPr>
        <w:rFonts w:ascii="Arial" w:hAnsi="Arial" w:cs="Arial"/>
        <w:sz w:val="16"/>
        <w:szCs w:val="16"/>
        <w:highlight w:val="yellow"/>
      </w:rPr>
      <w:t xml:space="preserve">” con i soggetti di cui all’art. 85 del </w:t>
    </w:r>
    <w:proofErr w:type="spellStart"/>
    <w:proofErr w:type="gramStart"/>
    <w:r w:rsidRPr="008679DA">
      <w:rPr>
        <w:rFonts w:ascii="Arial" w:hAnsi="Arial" w:cs="Arial"/>
        <w:sz w:val="16"/>
        <w:szCs w:val="16"/>
        <w:highlight w:val="yellow"/>
      </w:rPr>
      <w:t>D.Lgs</w:t>
    </w:r>
    <w:proofErr w:type="spellEnd"/>
    <w:proofErr w:type="gramEnd"/>
    <w:r w:rsidRPr="008679DA">
      <w:rPr>
        <w:rFonts w:ascii="Arial" w:hAnsi="Arial" w:cs="Arial"/>
        <w:sz w:val="16"/>
        <w:szCs w:val="16"/>
        <w:highlight w:val="yellow"/>
      </w:rPr>
      <w:t xml:space="preserve"> 159/2011, purché maggiorenni.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DA" w:rsidRDefault="008679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C0" w:rsidRDefault="004470C0">
      <w:r>
        <w:separator/>
      </w:r>
    </w:p>
  </w:footnote>
  <w:footnote w:type="continuationSeparator" w:id="0">
    <w:p w:rsidR="004470C0" w:rsidRDefault="0044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DA" w:rsidRDefault="008679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4F" w:rsidRPr="00AC11E1" w:rsidRDefault="00F5624F" w:rsidP="00AC11E1">
    <w:pPr>
      <w:pStyle w:val="Intestazione"/>
      <w:jc w:val="right"/>
      <w:rPr>
        <w:rFonts w:ascii="Arial" w:hAnsi="Arial" w:cs="Arial"/>
        <w:b/>
      </w:rPr>
    </w:pPr>
    <w:r w:rsidRPr="00AC11E1">
      <w:rPr>
        <w:rFonts w:ascii="Arial" w:hAnsi="Arial" w:cs="Arial"/>
        <w:b/>
      </w:rPr>
      <w:t>ALLEGATO 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DA" w:rsidRDefault="008679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8680E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F78A0"/>
    <w:multiLevelType w:val="hybridMultilevel"/>
    <w:tmpl w:val="7C3CA2C0"/>
    <w:lvl w:ilvl="0" w:tplc="3508CCC0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02734"/>
    <w:rsid w:val="00073DF5"/>
    <w:rsid w:val="000830D5"/>
    <w:rsid w:val="000A77E8"/>
    <w:rsid w:val="000B7676"/>
    <w:rsid w:val="001106FF"/>
    <w:rsid w:val="00113796"/>
    <w:rsid w:val="00133732"/>
    <w:rsid w:val="00160225"/>
    <w:rsid w:val="001709CA"/>
    <w:rsid w:val="0018265E"/>
    <w:rsid w:val="001C74FF"/>
    <w:rsid w:val="002019D8"/>
    <w:rsid w:val="00242E0F"/>
    <w:rsid w:val="00247F38"/>
    <w:rsid w:val="00260AE3"/>
    <w:rsid w:val="00280474"/>
    <w:rsid w:val="00311B26"/>
    <w:rsid w:val="00341826"/>
    <w:rsid w:val="00347870"/>
    <w:rsid w:val="00373450"/>
    <w:rsid w:val="003D2D42"/>
    <w:rsid w:val="003E4037"/>
    <w:rsid w:val="003F479E"/>
    <w:rsid w:val="00422086"/>
    <w:rsid w:val="00427563"/>
    <w:rsid w:val="00427BBE"/>
    <w:rsid w:val="00430453"/>
    <w:rsid w:val="004470C0"/>
    <w:rsid w:val="0046325D"/>
    <w:rsid w:val="00464F35"/>
    <w:rsid w:val="00473F1C"/>
    <w:rsid w:val="004A1F79"/>
    <w:rsid w:val="004B2413"/>
    <w:rsid w:val="004F6D71"/>
    <w:rsid w:val="0050217C"/>
    <w:rsid w:val="00513E4F"/>
    <w:rsid w:val="0051700F"/>
    <w:rsid w:val="00551B29"/>
    <w:rsid w:val="00570496"/>
    <w:rsid w:val="00590D89"/>
    <w:rsid w:val="00596F17"/>
    <w:rsid w:val="005A7E9B"/>
    <w:rsid w:val="006973E3"/>
    <w:rsid w:val="006C64ED"/>
    <w:rsid w:val="006C6AD7"/>
    <w:rsid w:val="006D5FD7"/>
    <w:rsid w:val="006D76DE"/>
    <w:rsid w:val="006E78AC"/>
    <w:rsid w:val="00766C5A"/>
    <w:rsid w:val="007D60B4"/>
    <w:rsid w:val="007E0CB8"/>
    <w:rsid w:val="007E62FD"/>
    <w:rsid w:val="008679DA"/>
    <w:rsid w:val="0087770D"/>
    <w:rsid w:val="00890643"/>
    <w:rsid w:val="0089680E"/>
    <w:rsid w:val="008A4107"/>
    <w:rsid w:val="008B4F7D"/>
    <w:rsid w:val="008F131A"/>
    <w:rsid w:val="00901DA5"/>
    <w:rsid w:val="0094124D"/>
    <w:rsid w:val="009562B2"/>
    <w:rsid w:val="0099141D"/>
    <w:rsid w:val="00995F1A"/>
    <w:rsid w:val="009B444D"/>
    <w:rsid w:val="009C4F6A"/>
    <w:rsid w:val="00A244B1"/>
    <w:rsid w:val="00A274BE"/>
    <w:rsid w:val="00A41032"/>
    <w:rsid w:val="00A4406F"/>
    <w:rsid w:val="00A5777C"/>
    <w:rsid w:val="00A82FA3"/>
    <w:rsid w:val="00A96B9F"/>
    <w:rsid w:val="00AA7371"/>
    <w:rsid w:val="00AB0A73"/>
    <w:rsid w:val="00AC11E1"/>
    <w:rsid w:val="00AC1A08"/>
    <w:rsid w:val="00AC4A63"/>
    <w:rsid w:val="00AF730E"/>
    <w:rsid w:val="00B469E0"/>
    <w:rsid w:val="00C13A17"/>
    <w:rsid w:val="00C34A19"/>
    <w:rsid w:val="00C76047"/>
    <w:rsid w:val="00CD0A9E"/>
    <w:rsid w:val="00CD2D28"/>
    <w:rsid w:val="00D35330"/>
    <w:rsid w:val="00D56492"/>
    <w:rsid w:val="00D60F60"/>
    <w:rsid w:val="00E050B9"/>
    <w:rsid w:val="00E429D4"/>
    <w:rsid w:val="00E456F2"/>
    <w:rsid w:val="00E6332F"/>
    <w:rsid w:val="00E8726D"/>
    <w:rsid w:val="00EA7911"/>
    <w:rsid w:val="00EC443D"/>
    <w:rsid w:val="00EC5139"/>
    <w:rsid w:val="00F14F4A"/>
    <w:rsid w:val="00F33273"/>
    <w:rsid w:val="00F36D9B"/>
    <w:rsid w:val="00F442ED"/>
    <w:rsid w:val="00F52BB8"/>
    <w:rsid w:val="00F5624F"/>
    <w:rsid w:val="00F60878"/>
    <w:rsid w:val="00F80326"/>
    <w:rsid w:val="00F8530A"/>
    <w:rsid w:val="00FA5DC6"/>
    <w:rsid w:val="00FA74CE"/>
    <w:rsid w:val="00FB520A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3DA75B1"/>
  <w15:docId w15:val="{945B7490-F327-4428-B50C-611989F8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66C5A"/>
    <w:pPr>
      <w:numPr>
        <w:numId w:val="2"/>
      </w:numPr>
      <w:contextualSpacing/>
    </w:pPr>
    <w:rPr>
      <w:rFonts w:ascii="Tw Cen MT" w:eastAsia="Calibri" w:hAnsi="Tw Cen MT" w:cs="Tw Cen MT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FD82-5DBD-43BD-8FD2-EF387589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997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HP</cp:lastModifiedBy>
  <cp:revision>5</cp:revision>
  <cp:lastPrinted>2013-02-12T15:44:00Z</cp:lastPrinted>
  <dcterms:created xsi:type="dcterms:W3CDTF">2020-12-14T08:13:00Z</dcterms:created>
  <dcterms:modified xsi:type="dcterms:W3CDTF">2020-12-14T08:22:00Z</dcterms:modified>
</cp:coreProperties>
</file>